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18"/>
        </w:rPr>
        <w:t>smc-fonts</w:t>
      </w:r>
      <w:r>
        <w:rPr>
          <w:rStyle w:val="a0"/>
          <w:rFonts w:ascii="Arial" w:hAnsi="Arial"/>
          <w:b w:val="0"/>
          <w:sz w:val="18"/>
        </w:rPr>
        <w:t xml:space="preserve">  </w:t>
      </w:r>
      <w:r>
        <w:rPr>
          <w:rStyle w:val="a0"/>
          <w:rFonts w:ascii="Arial" w:hAnsi="Arial"/>
          <w:b w:val="0"/>
          <w:sz w:val="18"/>
        </w:rPr>
        <w:t>6.1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Created by suresh p. &lt;;psuresh@gmx.com&gt;; with FontForge (http://fontforge.sf.net)\n\nThis is free software and is licenced under the terms of GNU General Public Licence (Ver.3) by Free Software Foundation,with font Exception\n\nFont Exception\n^^^^^^^^^^^^^^\nAs a special exception, if you create a document which uses this font, and embed this font or unaltered portions of this font into the document, this font does not by itself cause the resulting document to be covered by the GNU General Public License. This exception does not however invalidate any other reasons why the document might be covered by the GNU General Public License. If you modify this font, you may extend this exception to your version of the font, but you are not obligated to do so. If you do not wish to do so, delete this exception statement from your version. FontLog: "3.2:+AAoA* Font name changed to Suruma(with capital 'S')+AAoA* Glyph outlines reworked and simplified.+AAoA* Reworked feature tables for</w:t>
      </w:r>
    </w:p>
    <w:p>
      <w:pPr>
        <w:spacing w:line="420" w:lineRule="exact"/>
      </w:pPr>
      <w:r>
        <w:rPr>
          <w:rStyle w:val="a0"/>
          <w:rFonts w:ascii="Arial" w:hAnsi="Arial"/>
          <w:sz w:val="18"/>
        </w:rPr>
        <w:t xml:space="preserve">Copyright: Created by Shaji N Vyapron\n&lt;;nvshaji@netscape.net&gt;; with PfaEdit from Orginal TeX fonts for Malayalam (C) Jeroen Hellingman &lt;;jehe@kabelfoon.nl&gt;;\nLicensed under GNU GPL as MalOtf.\n\nConverted to SMC Meera04 font format by Hiran Venugopalan &lt;;hiran.v@gmail.com&gt;; Version: Version 1.3 ItalicAngle: 0 UnderlinePosition: -61 </w:t>
      </w:r>
      <w:r>
        <w:rPr>
          <w:rStyle w:val="a0"/>
          <w:rFonts w:ascii="Arial" w:hAnsi="Arial"/>
          <w:sz w:val="18"/>
        </w:rPr>
        <w:t>UnderlineWidth: 24 Ascent: 800 Descent: 200 LayerCount: 2 Layer: 0 1 "Back" 1 Layer: 1 1 "Fore" 0 XUID: [1021 400 913805956 10687321] FSType: 2 OS2Version: 1 OS2_WeightWidthSlopeOnly: 0 OS2_UseTypoMetrics: 1 CreationTime: 1136575263 ModificationTime: 1272651605 PfmFamily: 81 TTFWeight: 400 TTFWidth: 5 LineGap: 0 VLineGap: 0 Panose: 2 11 4 0 0 0 0 0 0 0 OS2TypoAscent: -58 OS2TypoAOffset: 1 OS2TypoDescent: -269 OS2TypoDOffset: 1 OS2TypoLinegap: 0 OS2WinAscent: -10 OS2WinAOffset: 1 OS2WinDescent: 17 OS2WinDOffset: 1 HheadAscent: -10 HheadAOffset: 1 HheadDescent: -17 HheadDOffset: 1 OS2SubXSize: 700 OS2SubYSize: 650 OS2SubXOff: 0 OS2SubYOff: 143 OS2SupXSize: 700</w:t>
      </w:r>
    </w:p>
    <w:p>
      <w:pPr>
        <w:spacing w:line="420" w:lineRule="exact"/>
      </w:pPr>
      <w:r>
        <w:rPr>
          <w:rStyle w:val="a0"/>
          <w:rFonts w:ascii="Arial" w:hAnsi="Arial"/>
          <w:sz w:val="18"/>
        </w:rPr>
        <w:t>Copyright: Copyright 2007-2013 Hussain K H, Suresh P, Santhosh Thottingal, Rajeesh K Nambiar, Swathanthra Malayalam Computing (http://smc.org.in,https://savannah.nongnu.org/projects/smc) Version: Meera:06;Revision:0.0 ItalicAngle: 0 UnderlinePosition: -942 UnderlineWidth: 61 Ascent: 1434 Descent: 614 sfntRevision: 0x00060000 LayerCount: 2 Layer: 0 1 "Back" 1 Layer: 1 1 "Fore" 0 XUID: [1021 393 960756424 4828222] FSType: 8 OS2Version: 1 OS2_WeightWidthSlopeOnly: 0 OS2_UseTypoMetrics: 1 CreationTime: 1201144287 ModificationTime: 1412189660 PfmFamily: 17 TTFWeight: 400 TTFWidth: 5 LineGap: 0 VLineGap: 0 Panose: 2 11 6 3 0 0 0 0 0 0 OS2TypoAscent: 0 OS2TypoAOffset: 1 OS2TypoDescent: 0 OS2TypoDOffset: 1 OS2TypoLinegap: 0 OS2WinAscent: 0 OS2WinAOffset: 1 OS2WinDescent: 0 OS2WinDOffset: 1 HheadAscent: 0 HheadAOffset: 1 HheadDescent: 0 HheadDOffset: 1 OS2SubXSize: 1327 OS2SubYSize: 1225 OS2SubXOff: 0 OS2SubYOff: 150 OS2SupXSize: 1327 OS2SupYSize: 1427 OS2SupXOff: 0 OS2SupYOff: 977 OS2Strik</w:t>
      </w:r>
    </w:p>
    <w:p>
      <w:pPr>
        <w:spacing w:line="420" w:lineRule="exact"/>
      </w:pPr>
      <w:r>
        <w:rPr>
          <w:rStyle w:val="a0"/>
          <w:rFonts w:ascii="Arial" w:hAnsi="Arial"/>
          <w:sz w:val="18"/>
        </w:rPr>
        <w:t>Copyright: Copyright 2007-2013 Hussain K H, Suresh P, Santhosh Thottingal, Rajeesh K Nambiar, Swathanthra Malayalam Computing (http://smc.org.in,https://savannah.nongnu.org/projects/smc) Version: Meera:06;Revision:0.0 ItalicAngle: 0 UnderlinePosition: -942 UnderlineWidth: 61 Ascent: 1434 Descent: 614 sfntRevision: 0x00060000 LayerCount: 2 Layer: 0 1 "Back" 1 Layer: 1 1 "Fore" 0 XUID: [1021 393 960756424 4828222] FSType: 8 OS2Version: 1 OS2_WeightWidthSlopeOnly: 0 OS2_UseTypoMetrics: 1 CreationTime: 1201144287 ModificationTime: 1411294163 PfmFamily: 17 TTFWeight: 400 TTFWidth: 5 LineGap: 0 VLineGap: 0 Panose: 2 11 6 3 0 0 0 0 0 0 OS2TypoAscent: 0 OS2TypoAOffset: 1 OS2TypoDescent: 0 OS2TypoDOffset: 1 OS2TypoLinegap: 0 OS2WinAscent: 0 OS2WinAOffset: 1 OS2WinDescent: 0 OS2WinDOffset: 1 HheadAscent: 0 HheadAOffset: 1 HheadDescent: 0 HheadDOffset: 1 OS2SubXSize: 1327 OS2SubYSize: 1225 OS2SubXOff: 0 OS2SubYOff: 150 OS2SupXSize: 1327 OS2SupYSize: 1427 OS2SupXOff: 0 OS2SupYOff: 977 OS2Strik</w:t>
      </w:r>
    </w:p>
    <w:p>
      <w:pPr>
        <w:spacing w:line="420" w:lineRule="exact"/>
      </w:pPr>
      <w:r>
        <w:rPr>
          <w:rStyle w:val="a0"/>
          <w:rFonts w:ascii="Arial" w:hAnsi="Arial"/>
          <w:sz w:val="18"/>
        </w:rPr>
        <w:t>Copyright: Copyright (c) Rachana Akshara Vedi (Chitrajakumar R, Hussain KH, Rajeev Sebastian, Gangadharan N, Vijayakumaran Nair, Subash Kuraiakose ), 2005. \nCopyright 2013 Rajeesh K Nambiar, Santhosh Thottingal, Swathanthra Malayalam Computing (http://smc.org.in, http://savannah.nongnu.org/projects/smc/) Version: Rachana:06;Revision:0.0 ItalicAngle: 0 UnderlinePosition: -520 UnderlineWidth: 34 Ascent: 1638 Descent: 410 sfntRevision: 0x00060000 LayerCount: 2 Layer: 0 1 "Back" 1 Layer: 1 1 "Fore" 0 XUID: [1021 400 913805956 978101] FSType: 0 OS2Version: 1 OS2_WeightWidthSlopeOnly: 0 OS2_UseTypoMetrics: 1 CreationTime: 1201144321 ModificationTime: 1414781801 PfmFamily: 17 TTFWeight: 400 TTFWidth: 5 LineGap: 0 VLineGap: 0 Panose: 2 0 6 3 0 0 0 0 0 0 OS2TypoAscent: 0 OS2TypoAOffset: 1 OS2TypoDescent: -690 OS2TypoDOffset: 1 OS2TypoLinegap: 0 OS2WinAscent: -122 OS2WinAOffset: 1 OS2WinDescent: -16 OS2WinDOffset: 1 HheadAscent: -122 HheadAOffset: 1 HheadDescent: 16 HheadDOffset: 1 OS2SubXS</w:t>
      </w:r>
    </w:p>
    <w:p>
      <w:pPr>
        <w:spacing w:line="420" w:lineRule="exact"/>
      </w:pPr>
      <w:r>
        <w:rPr>
          <w:rStyle w:val="a0"/>
          <w:rFonts w:ascii="Arial" w:hAnsi="Arial"/>
          <w:sz w:val="18"/>
        </w:rPr>
        <w:t>Copyright: Copyright (c) Rachana Akshara Vedi (Chitrajakumar R, Hussain KH, Rajeev Sebastian, Gangadharan N, Vijayakumaran Nair, Subash Kuraiakose ), 2005. \nCopyright 2013 Rajeesh K Nambiar, Santhosh Thottingal, Swathanthra Malayalam Computing (http://smc.org.in, http://savannah.nongnu.org/projects/smc/) Version: Rachana:06;Revision:0.0 ItalicAngle: 0 UnderlinePosition: -520 UnderlineWidth: 34 Ascent: 1638 Descent: 410 sfntRevision: 0x00060000 LayerCount: 2 Layer: 0 1 "Back" 1 Layer: 1 1 "Fore" 0 XUID: [1021 400 913805956 978101] FSType: 0 OS2Version: 1 OS2_WeightWidthSlopeOnly: 0 OS2_UseTypoMetrics: 1 CreationTime: 1201144321 ModificationTime: 1414306866 PfmFamily: 17 TTFWeight: 400 TTFWidth: 5 LineGap: 0 VLineGap: 0 Panose: 2 0 6 3 0 0 0 0 0 0 OS2TypoAscent: 0 OS2TypoAOffset: 1 OS2TypoDescent: -690 OS2TypoDOffset: 1 OS2TypoLinegap: 0 OS2WinAscent: -122 OS2WinAOffset: 1 OS2WinDescent: -16 OS2WinDOffset: 1 HheadAscent: -122 HheadAOffset: 1 HheadDescent: 16 HheadDOffset: 1 OS2SubXS</w:t>
      </w:r>
    </w:p>
    <w:p>
      <w:pPr>
        <w:spacing w:line="420" w:lineRule="exact"/>
      </w:pPr>
      <w:r>
        <w:rPr>
          <w:rStyle w:val="a0"/>
          <w:rFonts w:ascii="Arial" w:hAnsi="Arial"/>
          <w:sz w:val="18"/>
        </w:rPr>
        <w:t>Copyright: Copyright (c) 2007,Hiran Venugopalan, Hussain K H,Suresh P, Swathanthra Malayalam Computing(http://savannah.nongnu.org/projects/smc)\nAll rights reserved. Version: 1.0.1 ItalicAngle: 0 UnderlinePosition: -190 UnderlineWidth: 15 Ascent: 604 Descent: 420 LayerCount: 2 Layer: 0 1 "Back" 1 Layer: 1 1 "Fore" 0 XUID: [1021 400 913805956 9518307] FSType: 0 OS2Version: 1 OS2_WeightWidthSlopeOnly: 0 OS2_UseTypoMetrics: 1 CreationTime: 1201144287 ModificationTime: 1397389351 PfmFamily: 17 TTFWeight: 400 TTFWidth: 5 LineGap: 0 VLineGap: 0 Panose: 2 0 6 3 0 0 0 0 0 0 OS2TypoAscent: 0 OS2TypoAOffset: 1 OS2TypoDescent: 0 OS2TypoDOffset: 1 OS2TypoLinegap: 0 OS2WinAscent: 0 OS2WinAOffset: 1 OS2WinDescent: 0 OS2WinDOffset: 1 HheadAscent: 0 HheadAOffset: 1 HheadDescent: 0 HheadDOffset: 1 OS2SubXSize: 665 OS2SubYSize: 613 OS2SubXOff: 0 OS2SubYOff: 76 OS2SupXSize: 665 OS2SupYSize: 715 OS2SupXOff: 0 OS2SupYOff: 489 OS2StrikeYSize: 50 OS2StrikeYPos: 256 OS2Vendor: 'PfEd' OS2CodePages: 0000000</w:t>
      </w:r>
    </w:p>
    <w:p>
      <w:pPr>
        <w:spacing w:line="420" w:lineRule="exact"/>
      </w:pPr>
      <w:r>
        <w:rPr>
          <w:rStyle w:val="a0"/>
          <w:rFonts w:ascii="Arial" w:hAnsi="Arial"/>
          <w:sz w:val="18"/>
        </w:rPr>
        <w:t>Copyright: Copyright (c) 2004 Kevin &amp;; Siji.\nCopyright (c) 2008 Hiran Venugopalan.\nCopyright (c) 2014 Rajeesh K Nambiar.\nCopyright (c) Swathanthra Malayalam Computing, http://smc.org.in Version: 6.0 ItalicAngle: 0 UnderlinePosition: -310 UnderlineWidth: 80 Ascent: 1638 Descent: 410 sfntRevision: 0x00060000 LayerCount: 2 Layer: 0 1 "Back" 1 Layer: 1 1 "Fore" 0 XUID: [1021 505 1187139440 6218379] FSType: 0 OS2Version: 1 OS2_WeightWidthSlopeOnly: 0 OS2_UseTypoMetrics: 1 CreationTime: 1201144321 ModificationTime: 1412524798 PfmFamily: 17 TTFWeight: 400 TTFWidth: 5 LineGap: 0 VLineGap: 0 Panose: 2 0 6 3 0 0 0 0 0 0 OS2TypoAscent: 0 OS2TypoAOffset: 1 OS2TypoDescent: -690 OS2TypoDOffset: 1 OS2TypoLinegap: 0 OS2WinAscent: -122 OS2WinAOffset: 1 OS2WinDescent: -16 OS2WinDOffset: 1 HheadAscent: -122 HheadAOffset: 1 HheadDescent: 16 HheadDOffset: 1 OS2SubXSize: 1330 OS2SubYSize: 1228 OS2SubXOff: 0 OS2SubYOff: 152 OS2SupXSize: 1330 OS2SupYSize: 1430 OS2SupXOff: 0 OS2SupYOff: 980 OS2StrikeYSiz</w:t>
      </w:r>
    </w:p>
    <w:p>
      <w:pPr>
        <w:spacing w:line="420" w:lineRule="exact"/>
      </w:pPr>
      <w:r>
        <w:rPr>
          <w:rStyle w:val="a0"/>
          <w:rFonts w:ascii="Arial" w:hAnsi="Arial"/>
          <w:sz w:val="18"/>
        </w:rPr>
        <w:t>Copyright 2014 Rajeesh K V &lt;;rajeeshknambiar@fedoraproject.org&gt;; --&gt;; component type="font"&gt;; id&gt;;smc-suruma&lt;;/id&gt;; metadata_license&gt;;CC0-1.0&lt;;/metadata_license&gt;; extends&gt;;smc&lt;;/extends&gt;; component&gt;;</w:t>
      </w:r>
    </w:p>
    <w:p>
      <w:pPr>
        <w:spacing w:line="420" w:lineRule="exact"/>
      </w:pPr>
      <w:r>
        <w:rPr>
          <w:rStyle w:val="a0"/>
          <w:rFonts w:ascii="Arial" w:hAnsi="Arial"/>
          <w:sz w:val="18"/>
        </w:rPr>
        <w:t>Copyright 2014 Rajeesh K V &lt;;rajeeshknambiar@fedoraproject.org&gt;; --&gt;; component type="font"&gt;; id&gt;;smc-raghumalayalam&lt;;/id&gt;; metadata_license&gt;;CC0-1.0&lt;;/metadata_license&gt;; extends&gt;;smc&lt;;/extends&gt;; component&gt;;</w:t>
      </w:r>
    </w:p>
    <w:p>
      <w:pPr>
        <w:spacing w:line="420" w:lineRule="exact"/>
      </w:pPr>
      <w:r>
        <w:rPr>
          <w:rStyle w:val="a0"/>
          <w:rFonts w:ascii="Arial" w:hAnsi="Arial"/>
          <w:sz w:val="18"/>
        </w:rPr>
        <w:t>Copyright 2014 Rajeesh K V &lt;;rajeeshknambiar@fedoraproject.org&gt;; --&gt;; component type="font"&gt;; id&gt;;smc-rachana&lt;;/id&gt;; metadata_license&gt;;CC0-1.0&lt;;/metadata_license&gt;; extends&gt;;smc&lt;;/extends&gt;; component&gt;;</w:t>
      </w:r>
    </w:p>
    <w:p>
      <w:pPr>
        <w:spacing w:line="420" w:lineRule="exact"/>
      </w:pPr>
      <w:r>
        <w:rPr>
          <w:rStyle w:val="a0"/>
          <w:rFonts w:ascii="Arial" w:hAnsi="Arial"/>
          <w:sz w:val="18"/>
        </w:rPr>
        <w:t>Copyright 2014 Rajeesh K V &lt;;rajeeshknambiar@fedoraproject.org&gt;; --&gt;; component type="font"&gt;; id&gt;;smc-meera&lt;;/id&gt;; metadata_license&gt;;CC0-1.0&lt;;/metadata_license&gt;; extends&gt;;smc&lt;;/extends&gt;; component&gt;;</w:t>
      </w:r>
    </w:p>
    <w:p>
      <w:pPr>
        <w:spacing w:line="420" w:lineRule="exact"/>
      </w:pPr>
      <w:r>
        <w:rPr>
          <w:rStyle w:val="a0"/>
          <w:rFonts w:ascii="Arial" w:hAnsi="Arial"/>
          <w:sz w:val="18"/>
        </w:rPr>
        <w:t>Copyright 2014 Rajeesh K V &lt;;rajeeshknambiar@fedoraproject.org&gt;; --&gt;; component type="font"&gt;; id&gt;;smc-kalyani&lt;;/id&gt;; metadata_license&gt;;CC0-1.0&lt;;/metadata_license&gt;; extends&gt;;smc&lt;;/extends&gt;; component&gt;;</w:t>
      </w:r>
    </w:p>
    <w:p>
      <w:pPr>
        <w:spacing w:line="420" w:lineRule="exact"/>
      </w:pPr>
      <w:r>
        <w:rPr>
          <w:rStyle w:val="a0"/>
          <w:rFonts w:ascii="Arial" w:hAnsi="Arial"/>
          <w:sz w:val="18"/>
        </w:rPr>
        <w:t>Copyright 2014 Rajeesh K V &lt;;rajeeshknambiar@fedoraproject.org&gt;; --&gt;; component type="font"&gt;; id&gt;;smc-dyuthi&lt;;/id&gt;; metadata_license&gt;;CC0-1.0&lt;;/metadata_license&gt;; extends&gt;;smc&lt;;/extends&gt;; component&gt;;</w:t>
      </w:r>
    </w:p>
    <w:p>
      <w:pPr>
        <w:spacing w:line="420" w:lineRule="exact"/>
      </w:pPr>
      <w:r>
        <w:rPr>
          <w:rStyle w:val="a0"/>
          <w:rFonts w:ascii="Arial" w:hAnsi="Arial"/>
          <w:sz w:val="18"/>
        </w:rPr>
        <w:t>Copyright 2014 Rajeesh K V &lt;;rajeeshknambiar@fedoraproject.org&gt;; --&gt;; component type="font"&gt;; id&gt;;smc-anjalioldlipi&lt;;/id&gt;; metadata_license&gt;;CC0-1.0&lt;;/metadata_license&gt;; extends&gt;;smc&lt;;/extends&gt;; component&gt;;</w:t>
      </w:r>
    </w:p>
    <w:p>
      <w:pPr>
        <w:spacing w:line="420" w:lineRule="exact"/>
      </w:pPr>
      <w:r>
        <w:rPr>
          <w:rStyle w:val="a0"/>
          <w:rFonts w:ascii="Arial" w:hAnsi="Arial"/>
          <w:sz w:val="18"/>
        </w:rPr>
        <w:t>Copyright 2014 Rajeesh K V &lt;;rajeeshknambiar@fedoraproject.org&gt;; --&gt;; component type="font"&gt;; id&gt;;smc&lt;;/id&gt;; metadata_license&gt;;CC0-1.0&lt;;/metadata_license&gt;; name&gt;;SMC Malayalam&lt;;/name&gt;; name xml:lang="ml"&gt;;</w:t>
      </w:r>
      <w:r>
        <w:rPr>
          <w:rStyle w:val="a0"/>
          <w:rFonts w:ascii="Kartika" w:hAnsi="Kartika"/>
          <w:sz w:val="18"/>
        </w:rPr>
        <w:t>മലയാളം</w:t>
      </w:r>
      <w:r>
        <w:rPr>
          <w:rStyle w:val="a0"/>
          <w:rFonts w:ascii="Arial" w:hAnsi="Arial"/>
          <w:sz w:val="18"/>
        </w:rPr>
        <w:t xml:space="preserve"> </w:t>
      </w:r>
      <w:r>
        <w:rPr>
          <w:rStyle w:val="a0"/>
          <w:rFonts w:ascii="Kartika" w:hAnsi="Kartika"/>
          <w:sz w:val="18"/>
        </w:rPr>
        <w:t>അക്ഷരസഞ്ചയങ്ങൾ</w:t>
      </w:r>
      <w:r>
        <w:rPr>
          <w:rStyle w:val="a0"/>
          <w:rFonts w:ascii="Arial" w:hAnsi="Arial"/>
          <w:sz w:val="18"/>
        </w:rPr>
        <w:t>&lt;;/name&gt;; summary&gt;;Opentype fonts for Malayalam script&lt;;/summary&gt;; description&gt;;</w:t>
      </w:r>
    </w:p>
    <w:p>
      <w:pPr>
        <w:spacing w:line="420" w:lineRule="exact"/>
      </w:pPr>
      <w:r>
        <w:rPr>
          <w:rStyle w:val="a0"/>
          <w:rFonts w:ascii="Arial" w:hAnsi="Arial"/>
          <w:sz w:val="18"/>
        </w:rPr>
        <w:t>Copyright 2013 Rajeesh K Nambiar, Santhosh Thottingal, Swathanthra Malayalam Computing (http://smc.org.in, http://savannah.nongnu.org/projects/smc/) R</w:t>
      </w:r>
    </w:p>
    <w:p>
      <w:pPr>
        <w:spacing w:line="420" w:lineRule="exact"/>
      </w:pPr>
      <w:r>
        <w:rPr>
          <w:rStyle w:val="a0"/>
          <w:rFonts w:ascii="Arial" w:hAnsi="Arial"/>
          <w:sz w:val="18"/>
        </w:rPr>
        <w:t>Copyright 2007-2013 Hussain K H, Suresh P, Santhosh Thottingal, Rajeesh K Nambiar, Swathanthra Malayalam Computing (http://smc.org.in,https://savannah.nongnu.org/projects/smc) M</w:t>
      </w:r>
    </w:p>
    <w:p>
      <w:pPr>
        <w:spacing w:line="420" w:lineRule="exact"/>
      </w:pPr>
      <w:r>
        <w:rPr>
          <w:rStyle w:val="a0"/>
          <w:rFonts w:ascii="Arial" w:hAnsi="Arial"/>
          <w:sz w:val="18"/>
        </w:rPr>
        <w:t>Copyright (c) Swathanthra Malayalam Computing, http://smc.org.in A</w:t>
      </w:r>
    </w:p>
    <w:p>
      <w:pPr>
        <w:spacing w:line="420" w:lineRule="exact"/>
      </w:pPr>
      <w:r>
        <w:rPr>
          <w:rStyle w:val="a0"/>
          <w:rFonts w:ascii="Arial" w:hAnsi="Arial"/>
          <w:sz w:val="18"/>
        </w:rPr>
        <w:t>Copyright (c) Swathanthra Malayalam Computing, http://smc.org.in</w:t>
      </w:r>
    </w:p>
    <w:p>
      <w:pPr>
        <w:spacing w:line="420" w:lineRule="exact"/>
      </w:pPr>
      <w:r>
        <w:rPr>
          <w:rStyle w:val="a0"/>
          <w:rFonts w:ascii="Arial" w:hAnsi="Arial"/>
          <w:sz w:val="18"/>
        </w:rPr>
        <w:t>Copyright (c) Rachana Akshara Vedi (Chitrajakumar R, Hussain KH, Rajeev Sebastian, Gangadharan N, Vijayakumaran Nair, Subash Kuraiakose ), 2005. All rights reserved. Swathanthra Malayalam Computing(http://smc.org.in,http://savannah.nongnu.org/projects/smc)</w:t>
      </w:r>
    </w:p>
    <w:p>
      <w:pPr>
        <w:spacing w:line="420" w:lineRule="exact"/>
      </w:pPr>
      <w:r>
        <w:rPr>
          <w:rStyle w:val="a0"/>
          <w:rFonts w:ascii="Arial" w:hAnsi="Arial"/>
          <w:sz w:val="18"/>
        </w:rPr>
        <w:t>Copyright (c) Rachana Akshara Vedi (Chitrajakumar R, Hussain KH, Rajeev Sebastian, Gangadharan N, Vijayakumaran Nair, Subash Kuraiakose ), 2005.</w:t>
      </w:r>
    </w:p>
    <w:p>
      <w:pPr>
        <w:spacing w:line="420" w:lineRule="exact"/>
      </w:pPr>
      <w:r>
        <w:rPr>
          <w:rStyle w:val="a0"/>
          <w:rFonts w:ascii="Arial" w:hAnsi="Arial"/>
          <w:sz w:val="18"/>
        </w:rPr>
        <w:t>Copyright (c) 2014, Rajeesh K Nambiar.</w:t>
      </w:r>
    </w:p>
    <w:p>
      <w:pPr>
        <w:spacing w:line="420" w:lineRule="exact"/>
      </w:pPr>
      <w:r>
        <w:rPr>
          <w:rStyle w:val="a0"/>
          <w:rFonts w:ascii="Arial" w:hAnsi="Arial"/>
          <w:sz w:val="18"/>
        </w:rPr>
        <w:t>Copyright (c) 2014, Rajeesh K Nambiar (rajeeshknambiar@gmail,com), with Reserved Font Name AnjaliOldLipi.</w:t>
      </w:r>
    </w:p>
    <w:p>
      <w:pPr>
        <w:spacing w:line="420" w:lineRule="exact"/>
      </w:pPr>
      <w:r>
        <w:rPr>
          <w:rStyle w:val="a0"/>
          <w:rFonts w:ascii="Arial" w:hAnsi="Arial"/>
          <w:sz w:val="18"/>
        </w:rPr>
        <w:t>Copyright (c) 2014 Rajeesh K Nambiar.</w:t>
      </w:r>
    </w:p>
    <w:p>
      <w:pPr>
        <w:spacing w:line="420" w:lineRule="exact"/>
      </w:pPr>
      <w:r>
        <w:rPr>
          <w:rStyle w:val="a0"/>
          <w:rFonts w:ascii="Arial" w:hAnsi="Arial"/>
          <w:sz w:val="18"/>
        </w:rPr>
        <w:t>Copyright (c) 2008, Hiran Venugopalan.</w:t>
      </w:r>
    </w:p>
    <w:p>
      <w:pPr>
        <w:spacing w:line="420" w:lineRule="exact"/>
      </w:pPr>
      <w:r>
        <w:rPr>
          <w:rStyle w:val="a0"/>
          <w:rFonts w:ascii="Arial" w:hAnsi="Arial"/>
          <w:sz w:val="18"/>
        </w:rPr>
        <w:t>Copyright (c) 2008 Hiran Venugopalan.</w:t>
      </w:r>
    </w:p>
    <w:p>
      <w:pPr>
        <w:spacing w:line="420" w:lineRule="exact"/>
      </w:pPr>
      <w:r>
        <w:rPr>
          <w:rStyle w:val="a0"/>
          <w:rFonts w:ascii="Arial" w:hAnsi="Arial"/>
          <w:sz w:val="18"/>
        </w:rPr>
        <w:t>Copyright (c) 2007,Hiran Venugopalan, Hussain K H,Suresh P, Swathanthra Malayalam Computing(http://savannah.nongnu.org/projects/smc) All rights reserved. D</w:t>
      </w:r>
    </w:p>
    <w:p>
      <w:pPr>
        <w:spacing w:line="420" w:lineRule="exact"/>
      </w:pPr>
      <w:r>
        <w:rPr>
          <w:rStyle w:val="a0"/>
          <w:rFonts w:ascii="Arial" w:hAnsi="Arial"/>
          <w:sz w:val="18"/>
        </w:rPr>
        <w:t>Copyright (c) 2007, Hiran Venugopalan, Hussain K H, Suresh P Swathanthra Malayalam Computing (http://smc.org.in,http://savannah.nongnu.org/projects/smc) All rights reserved.</w:t>
      </w:r>
    </w:p>
    <w:p>
      <w:pPr>
        <w:spacing w:line="420" w:lineRule="exact"/>
      </w:pPr>
      <w:r>
        <w:rPr>
          <w:rStyle w:val="a0"/>
          <w:rFonts w:ascii="Arial" w:hAnsi="Arial"/>
          <w:sz w:val="18"/>
        </w:rPr>
        <w:t>Copyright (c) 2004, Kevin &amp;; Siji, with Reserved Font Name AnjaliOldLipi.</w:t>
      </w:r>
    </w:p>
    <w:p>
      <w:pPr>
        <w:spacing w:line="420" w:lineRule="exact"/>
      </w:pPr>
      <w:r>
        <w:rPr>
          <w:rStyle w:val="a0"/>
          <w:rFonts w:ascii="Arial" w:hAnsi="Arial"/>
          <w:sz w:val="18"/>
        </w:rPr>
        <w:t>Copyright (c) 2004, Kevin &amp;; Siji, Copyright (c) 2008 Hiran Venugopalan,+AAoA-Copyright (c) 2014, Rajeesh K Nambiar (rajeeshknambiar@gmail,com),+AAoA-with Reserved Font Name AnjaliOldLipi.+AAoACgAA-This Font Software is licensed under the SIL Open Font License, Version 1.1.+AAoA-This license is copied below, and is also available with a FAQ at:+AAoA-http://scripts.sil.org/OFL+AAoACgAK------------------------------------------------------------+AAoA-SIL OPEN FONT LICENSE Version 1.1 - 26 February 2007+AAoA------------------------------------------------------------+AAoACgAA-PREAMBLE+AAoA-The goals of the Open Font License (OFL) are to stimulate worldwide+AAoA-development of collaborative font projects, to support the font creation+AAoA-efforts of academic and linguistic communities, and to provide a free and+AAoA-open framework in which fonts may be shared and improved in partnership+AAoA-with others.+AAoACgAA-The OFL allows the licensed fonts to be used, studied, modified and+AAoA-red</w:t>
      </w:r>
    </w:p>
    <w:p>
      <w:pPr>
        <w:spacing w:line="420" w:lineRule="exact"/>
      </w:pPr>
      <w:r>
        <w:rPr>
          <w:rStyle w:val="a0"/>
          <w:rFonts w:ascii="Arial" w:hAnsi="Arial"/>
          <w:sz w:val="18"/>
        </w:rPr>
        <w:t>Copyright (c) 2004, Kevin &amp;; Siji, Copyright (c) 2008 Hiran Venugopalan,</w:t>
      </w:r>
    </w:p>
    <w:p>
      <w:pPr>
        <w:spacing w:line="420" w:lineRule="exact"/>
      </w:pPr>
      <w:r>
        <w:rPr>
          <w:rStyle w:val="a0"/>
          <w:rFonts w:ascii="Arial" w:hAnsi="Arial"/>
          <w:sz w:val="18"/>
        </w:rPr>
        <w:t>Copyright (c) 2004 Kevin &amp;; Siji.</w:t>
      </w:r>
    </w:p>
    <w:p>
      <w:pPr>
        <w:spacing w:line="420" w:lineRule="exact"/>
      </w:pPr>
      <w:r>
        <w:rPr>
          <w:rStyle w:val="a0"/>
          <w:rFonts w:ascii="Arial" w:hAnsi="Arial"/>
          <w:sz w:val="18"/>
        </w:rPr>
        <w:t>Copyright (C)Shaji N Vyapron, Jeroen Hellingman. Converted to SMC Meera04 font format by Hiran Venugopalan, Swathanthra Malayalam Computing(http://smc.org.in,http://savannah.nongnu.org/projects/smc)</w:t>
      </w:r>
    </w:p>
    <w:p>
      <w:pPr>
        <w:spacing w:line="420" w:lineRule="exact"/>
      </w:pPr>
      <w:r>
        <w:rPr>
          <w:rStyle w:val="a0"/>
          <w:rFonts w:ascii="Arial" w:hAnsi="Arial"/>
          <w:sz w:val="18"/>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Suresh P Swathanthra Malayalam Computing(http://smc.org.in,http://savannah.nongnu.org/projects/smc)</w:t>
      </w:r>
    </w:p>
    <w:p>
      <w:pPr>
        <w:spacing w:line="420" w:lineRule="exact"/>
      </w:pPr>
      <w:r>
        <w:rPr>
          <w:rStyle w:val="a0"/>
          <w:rFonts w:ascii="Arial" w:hAnsi="Arial"/>
          <w:sz w:val="18"/>
        </w:rPr>
        <w:t>Copyright (C) Prof.R.K.Joshi, Rajith Kumar K.M.,Nirmal Biswas, Jui Mhatre, Supriya Kharkar. Swathanthra Malayalam Computing(http://smc.org.in,http://savannah.nongnu.org/projects/smc)</w:t>
      </w:r>
    </w:p>
    <w:p>
      <w:pPr>
        <w:spacing w:line="420" w:lineRule="exact"/>
      </w:pPr>
      <w:r>
        <w:rPr>
          <w:rStyle w:val="a0"/>
          <w:rFonts w:ascii="Arial" w:hAnsi="Arial"/>
          <w:sz w:val="18"/>
        </w:rPr>
        <w:t>Copyright (C) 2007,Hiran Venugopalan, Hussain K.H,Suresh P,Swathanthra Malayalam Computing(http://savannah.nongnu.org/projects/smc)+AAoADQAK This program is free software; you can redistribute it and/or modify it under the terms of the GNU General Public License as published by the Free Software Foundation; either version 3 of the License, or (at your option) any later version.+AA0ACgANAAoA This program is distributed in the hope that it will be useful,+AA0ACgAA but WITHOUT ANY WARRANTY; without even the implied warranty of MERCHANTABILITY or FITNESS FOR A PARTICULAR PURPOSE. See the GNU General Public License for more details.+AA0ACgANAAoA You should have received a copy of the GNU General Public License along with this program; if not, write to the Free Software+AA0ACgAA Foundation, Inc., 51 Franklin St, Fifth Floor, Boston, MA 02110-1301 USA+AA0ACgANAAoACgAA---------------+AAoA-Font Exception+AAoA---------------+AAoACgAA As a special exception, if you create</w:t>
      </w:r>
    </w:p>
    <w:p>
      <w:pPr>
        <w:spacing w:line="420" w:lineRule="exact"/>
      </w:pPr>
      <w:r>
        <w:rPr>
          <w:rStyle w:val="a0"/>
          <w:rFonts w:ascii="Arial" w:hAnsi="Arial"/>
          <w:sz w:val="18"/>
        </w:rPr>
        <w:t>Copyright (C) 2007,Hiran Venugopalan, Hussain K.H,Suresh P,Swathanthra Malayalam Computing(http://savannah.nongnu.org/projects/smc)</w:t>
      </w:r>
    </w:p>
    <w:p>
      <w:pPr>
        <w:spacing w:line="420" w:lineRule="exact"/>
      </w:pPr>
      <w:r>
        <w:rPr>
          <w:rStyle w:val="a0"/>
          <w:rFonts w:ascii="Arial" w:hAnsi="Arial"/>
          <w:sz w:val="18"/>
        </w:rPr>
        <w:t>Copyright (C) 2007, 2011 Hussain K.H,Suresh P,+AAoA Swathanthra Malayalam Computing(http://smc.org.in,http://savannah.nongnu.org/projects/smc)+AAoACgAA This program is free software: you can redistribute it and/or modify+AAoA it under the terms of the GNU General Public License as published by+AAoA the Free Software Foundation, either version 3 of the License, or+AAoA (at your option) any later version.+AAoACgAA This program is distributed in the hope that it will be useful,+AAoA but WITHOUT ANY WARRANTY; without even the implied warranty of+AAoA MERCHANTABILITY or FITNESS FOR A PARTICULAR PURPOSE. See the+AAoA GNU General Public License for more details.+AAoADQAK You should have received a copy of the GNU General Public License+AAoA along with this program. If not, see &lt;;http://www.gnu.org/licenses/&gt;;.+AAoACgAA---------------+AAoA-Font Exception+AAoA---------------+AAoACgAA As a special exception, if you create a document which uses this font, and</w:t>
      </w:r>
    </w:p>
    <w:p>
      <w:pPr>
        <w:spacing w:line="420" w:lineRule="exact"/>
      </w:pPr>
      <w:r>
        <w:rPr>
          <w:rStyle w:val="a0"/>
          <w:rFonts w:ascii="Arial" w:hAnsi="Arial"/>
          <w:sz w:val="18"/>
        </w:rPr>
        <w:t>Copyright (C) 2007, 2011 Hussain K.H,Suresh P, Swathanthra Malayalam Computing(http://smc.org.in,http://savannah.nongnu.org/projects/smc)</w:t>
      </w:r>
    </w:p>
    <w:p>
      <w:pPr>
        <w:spacing w:line="420" w:lineRule="exact"/>
      </w:pPr>
      <w:r>
        <w:rPr>
          <w:rStyle w:val="a0"/>
          <w:rFonts w:ascii="Arial" w:hAnsi="Arial"/>
          <w:sz w:val="18"/>
        </w:rPr>
        <w:t>Copyright (C) 2007, 2011 Hussain K.H, Suresh P, Swathanthra Malayalam Computing(http://smc.org.in,http://savannah.nongnu.org/projects/smc)</w:t>
      </w:r>
    </w:p>
    <w:p>
      <w:pPr>
        <w:spacing w:line="420" w:lineRule="exact"/>
      </w:pPr>
      <w:r>
        <w:rPr>
          <w:rStyle w:val="a0"/>
          <w:rFonts w:ascii="Arial" w:hAnsi="Arial"/>
          <w:sz w:val="18"/>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18"/>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18"/>
        </w:rPr>
        <w:t>Copyright (C) 1999-2012, Rachana Akshara Vedi+AA0ACgANAAoA This program is free software; you can redistribute it and/or modify it under the terms of the GNU General Public License as published by the Free Software Foundation; either version 2 of the License, or (at your option) any later version.+AA0ACgANAAoA This program is distributed in the hope that it will be useful,+AA0ACgAA but WITHOUT ANY WARRANTY; without even the implied warranty of MERCHANTABILITY or FITNESS FOR A PARTICULAR PURPOSE. See the GNU General Public License for more details.+AA0ACgANAAoA You should have received a copy of the GNU General Public License along with this program; if not, write to the Free Software+AA0ACgAA Foundation, Inc., 51 Franklin St, Fifth Floor, Boston, MA 02110-1301 USA+AA0ACgANAAoA (Please look in the COPYING file included in the archive to see the full text of the GNU GPL license or visit http://www.gnu.org/licenses/old-licenses/gpl-2.0.html)+AA0ACgANAAoACgAA" ""</w:t>
      </w:r>
    </w:p>
    <w:p>
      <w:pPr>
        <w:spacing w:line="420" w:lineRule="exact"/>
      </w:pPr>
      <w:r>
        <w:rPr>
          <w:rStyle w:val="a0"/>
          <w:rFonts w:ascii="Arial" w:hAnsi="Arial"/>
          <w:sz w:val="18"/>
        </w:rPr>
        <w:t>Copyright (C) 1999-2012, Rachana Akshara Vedi</w:t>
      </w:r>
    </w:p>
    <w:p>
      <w:pPr>
        <w:spacing w:line="420" w:lineRule="exact"/>
      </w:pPr>
      <w:r>
        <w:rPr>
          <w:rStyle w:val="a0"/>
          <w:rFonts w:ascii="Arial" w:hAnsi="Arial"/>
          <w:sz w:val="18"/>
        </w:rPr>
        <w:t>Copyright (C) 1999-2005, Rachana Akshara Vedi</w:t>
      </w:r>
    </w:p>
    <w:p>
      <w:pPr>
        <w:spacing w:line="420" w:lineRule="exact"/>
      </w:pPr>
      <w:r>
        <w:rPr>
          <w:rStyle w:val="a0"/>
          <w:rFonts w:ascii="Arial" w:hAnsi="Arial"/>
          <w:sz w:val="18"/>
        </w:rPr>
        <w:t>Copyright (C) 1989, 1991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18"/>
        </w:rPr>
        <w:t>(c) 2008 Shaji N Vyapron,Jeroen Hellingman Hiran Venugopalan, Swathanthra Malyalam Computing (http://smc.org.in)+AAoACgAA This program is free software; you can redistribute it and/or modify it under the terms of the GNU General Public License as published by the Free Software Foundation; either version 3 of the License, or (at your option) any later version.+AA0ACgANAAoA This program is distributed in the hope that it will be useful,+AA0ACgAA but WITHOUT ANY WARRANTY; without even the implied warranty of MERCHANTABILITY or FITNESS FOR A PARTICULAR PURPOSE. See the GNU General Public License for more details.+AA0ACgANAAoA You should have received a copy of the GNU General Public License along with this program; if not, write to the Free Software+AA0ACgAA Foundation, Inc., 51 Franklin St, Fifth Floor, Boston, MA 02110-1301 USA+AA0ACgANAAoACgAA---------------+AAoA-Font Exception+AAoA---------------+AAoACgAA As a special exception, if you create a document which u</w:t>
      </w:r>
    </w:p>
    <w:p>
      <w:pPr>
        <w:spacing w:line="420" w:lineRule="exact"/>
      </w:pPr>
      <w:r>
        <w:rPr>
          <w:rStyle w:val="a0"/>
          <w:rFonts w:ascii="Arial" w:hAnsi="Arial"/>
          <w:sz w:val="18"/>
        </w:rPr>
        <w:t>(c) 2008 Shaji N Vyapron,Jeroen Hellingman Hiran Venugopalan, Swathanthra Malyalam Computing (http://smc.org.in)</w:t>
      </w:r>
    </w:p>
    <w:p>
      <w:pPr>
        <w:spacing w:line="420" w:lineRule="exact"/>
      </w:pPr>
      <w:r>
        <w:rPr>
          <w:rStyle w:val="a0"/>
          <w:rFonts w:ascii="Arial" w:hAnsi="Arial"/>
          <w:sz w:val="18"/>
        </w:rPr>
        <w:t>(C) Jeroen Hellingman &lt;;jehe@kabelfoon.nl&gt;; Licensed under GNU GPL as MalOtf.</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18"/>
        </w:rPr>
        <w:t>GPLv3+ with exceptions and GPLv2+ with exceptions and GPLv2+ and  GPLv2 and GPL+ and OFL</w:t>
      </w:r>
      <w:r>
        <w:rPr>
          <w:rFonts w:ascii="Times New Roman" w:hAnsi="Times New Roman"/>
          <w:sz w:val="21"/>
        </w:rPr>
        <w:br/>
        <w:br/>
        <w:t>?insert GPL v3 text here</w:t>
        <w:br/>
        <w:br/>
        <w:t>GCC RUNTIME LIBRARY EXCEPTION</w:t>
        <w:br/>
        <w:br/>
        <w:t>Version 3.1, 31 March 2009</w:t>
        <w:br/>
        <w:br/>
        <w:t>General information: http://www.gnu.org/licenses/gcc-exception.html</w:t>
        <w:br/>
        <w:br/>
        <w:br/>
        <w:t>Copyright (C) 2009 Free Software Foundation, Inc. &lt;http://fsf.org/&gt;</w:t>
        <w:br/>
        <w:t>Everyone is permitted to copy and distribute verbatim copies of this license document, but changing it is not allowed.</w:t>
        <w:br/>
        <w:t>This GCC Runtime Library Exception ("Exception") is an additional permission under section 7 of the GNU General Public License, version 3 ("GPLv3"). It applies to a given file (the "Runtime Library") that bears a notice placed by the copyright holder of the file stating that the file is governed by GPLv3 along with this Exception.</w:t>
        <w:br/>
        <w:br/>
        <w:t>When you use GCC to compile a program, GCC may combine portions of certain GCC header files and runtime libraries with the compiled program. The purpose of this Exception is to allow compilation of non-GPL (including proprietary) programs to use, in this way, the header files and runtime libraries covered by this Exception.</w:t>
        <w:br/>
        <w:br/>
        <w:t>0. Definitions.</w:t>
        <w:br/>
        <w:t>A file is an "Independent Module" if it either requires the Runtime Library for execution after a Compilation Process, or makes use of an interface provided by the Runtime Library, but is not otherwise based on the Runtime Library.</w:t>
        <w:br/>
        <w:br/>
        <w:t>"GCC" means a version of the GNU Compiler Collection, with or without modifications, governed by version 3 (or a specified later version) of the GNU General Public License (GPL) with the option of using any subsequent versions published by the FSF.</w:t>
        <w:br/>
        <w:br/>
        <w:t>"GPL-compatible Software" is software whose conditions of propagation, modification and use would permit combination with GCC in accord with the license of GCC.</w:t>
        <w:br/>
        <w:br/>
        <w:t>"Target Code" refers to output from any compiler for a real or virtual target processor architecture, in executable form or suitable for input to an assembler, loader, linker and/or execution phase. Notwithstanding that, Target Code does not include data in any format that is used as a compiler intermediate representation, or used for producing a compiler intermediate representation.</w:t>
        <w:br/>
        <w:br/>
        <w:t>The "Compilation Process" transforms code entirely represented in non-intermediate languages designed for human-written code, and/or in Java Virtual Machine byte code, into Target Code. Thus, for example, use of source code generators and preprocessors need not be considered part of the Compilation Process, since the Compilation Process can be understood as starting with the output of the generators or preprocessors.</w:t>
        <w:br/>
        <w:br/>
        <w:t>A Compilation Process is "Eligible" if it is done using GCC, alone or with other GPL-compatible software, or if it is done without using any work based on GCC. For example, using non-GPL-compatible Software to optimize any GCC intermediate representations would not qualify as an Eligible Compilation Process.</w:t>
        <w:br/>
        <w:br/>
        <w:t>1. Grant of Additional Permission.</w:t>
        <w:br/>
        <w:t>You have permission to propagate a work of Target Code formed by combining the Runtime Library with Independent Modules, even if such propagation would otherwise violate the terms of GPLv3, provided that all Target Code was generated by Eligible Compilation Processes. You may then convey such a combination under terms of your choice, consistent with the licensing of the Independent Modules.</w:t>
        <w:br/>
        <w:br/>
        <w:t>2. No Weakening of GCC Copyleft.</w:t>
        <w:br/>
        <w:t>The availability of this Exception does not imply any general presumption that third-party software is unaffected by the copyleft requirements of the license of GCC.</w:t>
        <w:br/>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